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54E68E9E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10/30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0879" w14:paraId="38AB1BA6" w14:textId="77777777" w:rsidTr="002C0879">
        <w:tc>
          <w:tcPr>
            <w:tcW w:w="187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70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2C0879">
        <w:tc>
          <w:tcPr>
            <w:tcW w:w="1870" w:type="dxa"/>
          </w:tcPr>
          <w:p w14:paraId="1750827A" w14:textId="3F4E9C03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1870" w:type="dxa"/>
          </w:tcPr>
          <w:p w14:paraId="06AA4DA1" w14:textId="7C1262F4" w:rsidR="002C0879" w:rsidRDefault="00DB0111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180D23">
              <w:rPr>
                <w:rFonts w:ascii="Times New Roman" w:hAnsi="Times New Roman" w:cs="Times New Roman"/>
                <w:sz w:val="24"/>
                <w:szCs w:val="24"/>
              </w:rPr>
              <w:t xml:space="preserve">will be able to score 80% or higher as a class on their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 xml:space="preserve">Suite 360 lesson </w:t>
            </w:r>
          </w:p>
        </w:tc>
        <w:tc>
          <w:tcPr>
            <w:tcW w:w="1870" w:type="dxa"/>
          </w:tcPr>
          <w:p w14:paraId="4E70BBA8" w14:textId="06F3A3AB" w:rsidR="002C0879" w:rsidRDefault="00A24CD6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DB0111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 xml:space="preserve">begin class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 xml:space="preserve">with a suite 360 lesson before reading pages 64-65 and answering questions 1-5 with a partner </w:t>
            </w:r>
          </w:p>
        </w:tc>
        <w:tc>
          <w:tcPr>
            <w:tcW w:w="1870" w:type="dxa"/>
          </w:tcPr>
          <w:p w14:paraId="55DBEF47" w14:textId="799B9A68" w:rsidR="002C0879" w:rsidRDefault="002616BA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Homework, numbers 1-5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 xml:space="preserve">on pg. 65 if not completed in class, suite 360 lesson grading </w:t>
            </w:r>
          </w:p>
        </w:tc>
        <w:tc>
          <w:tcPr>
            <w:tcW w:w="1870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A13870" w14:paraId="0FB3FB36" w14:textId="77777777" w:rsidTr="002C0879">
        <w:tc>
          <w:tcPr>
            <w:tcW w:w="1870" w:type="dxa"/>
          </w:tcPr>
          <w:p w14:paraId="73896E47" w14:textId="58C9A656" w:rsidR="00A13870" w:rsidRDefault="00A24CD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870" w:type="dxa"/>
          </w:tcPr>
          <w:p w14:paraId="7A58823D" w14:textId="743A2A0E" w:rsidR="00A13870" w:rsidRDefault="009B6C27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classroom disruptions as a class throughout their safe2say lesson </w:t>
            </w:r>
          </w:p>
        </w:tc>
        <w:tc>
          <w:tcPr>
            <w:tcW w:w="1870" w:type="dxa"/>
          </w:tcPr>
          <w:p w14:paraId="30896675" w14:textId="0C60E5B8" w:rsidR="00A13870" w:rsidRDefault="00CF1E69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sit through a safe2say lecture </w:t>
            </w:r>
          </w:p>
        </w:tc>
        <w:tc>
          <w:tcPr>
            <w:tcW w:w="1870" w:type="dxa"/>
          </w:tcPr>
          <w:p w14:paraId="222C5991" w14:textId="22484EB3" w:rsidR="00A13870" w:rsidRDefault="00CF1E69" w:rsidP="00405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Classroom behavior </w:t>
            </w:r>
          </w:p>
        </w:tc>
        <w:tc>
          <w:tcPr>
            <w:tcW w:w="1870" w:type="dxa"/>
          </w:tcPr>
          <w:p w14:paraId="1586D715" w14:textId="77777777" w:rsidR="002616BA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70F5F5FA" w14:textId="77777777" w:rsidR="002616BA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1A74D8F5" w14:textId="26EA5E40" w:rsidR="000A3C7C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  <w:tr w:rsidR="00CF1E69" w14:paraId="7A8B316D" w14:textId="77777777" w:rsidTr="002C0879">
        <w:tc>
          <w:tcPr>
            <w:tcW w:w="1870" w:type="dxa"/>
          </w:tcPr>
          <w:p w14:paraId="041ABA88" w14:textId="55690C81" w:rsidR="00CF1E6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870" w:type="dxa"/>
          </w:tcPr>
          <w:p w14:paraId="10729ABF" w14:textId="49279EDE" w:rsidR="00CF1E69" w:rsidRDefault="00AF16C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safe schools worksheet at a 70% correctness or greater </w:t>
            </w:r>
          </w:p>
        </w:tc>
        <w:tc>
          <w:tcPr>
            <w:tcW w:w="1870" w:type="dxa"/>
          </w:tcPr>
          <w:p w14:paraId="17A752BA" w14:textId="6FEE3495" w:rsidR="00CF1E69" w:rsidRDefault="00AF16C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sit through a PowerPoint on how to promote safe schools before completing a worksheet on the lesson. </w:t>
            </w:r>
          </w:p>
        </w:tc>
        <w:tc>
          <w:tcPr>
            <w:tcW w:w="1870" w:type="dxa"/>
          </w:tcPr>
          <w:p w14:paraId="091D6C09" w14:textId="3DF2032C" w:rsidR="00CF1E69" w:rsidRDefault="00AF16C6" w:rsidP="00405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Worksheet </w:t>
            </w:r>
          </w:p>
        </w:tc>
        <w:tc>
          <w:tcPr>
            <w:tcW w:w="1870" w:type="dxa"/>
          </w:tcPr>
          <w:p w14:paraId="07892EF5" w14:textId="77777777" w:rsidR="00AF16C6" w:rsidRPr="00AF16C6" w:rsidRDefault="00AF16C6" w:rsidP="00AF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6C6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34DB2C9E" w14:textId="77777777" w:rsidR="00AF16C6" w:rsidRPr="00AF16C6" w:rsidRDefault="00AF16C6" w:rsidP="00AF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6C6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48C64D2A" w14:textId="574B8B67" w:rsidR="00CF1E69" w:rsidRDefault="00AF16C6" w:rsidP="00AF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6C6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40E9B607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1870" w:type="dxa"/>
          </w:tcPr>
          <w:p w14:paraId="1F81AE6B" w14:textId="00320659" w:rsidR="005D1D78" w:rsidRPr="00263FEB" w:rsidRDefault="00DC53DC" w:rsidP="004F7C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</w:t>
            </w:r>
            <w:r w:rsidR="004F7C3B">
              <w:rPr>
                <w:rFonts w:ascii="Times New Roman" w:hAnsi="Times New Roman" w:cs="Times New Roman"/>
                <w:sz w:val="24"/>
                <w:szCs w:val="24"/>
              </w:rPr>
              <w:t xml:space="preserve"> name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</w:t>
            </w:r>
            <w:r w:rsidR="004F7C3B">
              <w:rPr>
                <w:rFonts w:ascii="Times New Roman" w:hAnsi="Times New Roman" w:cs="Times New Roman"/>
                <w:sz w:val="24"/>
                <w:szCs w:val="24"/>
              </w:rPr>
              <w:t xml:space="preserve">tages of grieving </w:t>
            </w:r>
          </w:p>
        </w:tc>
        <w:tc>
          <w:tcPr>
            <w:tcW w:w="1870" w:type="dxa"/>
          </w:tcPr>
          <w:p w14:paraId="4D0CF678" w14:textId="61A40832" w:rsidR="005D1D78" w:rsidRPr="005D1D78" w:rsidRDefault="004F7C3B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begin class with a bell ringer before taking notes on a PowerPoint about coping with loss </w:t>
            </w:r>
          </w:p>
        </w:tc>
        <w:tc>
          <w:tcPr>
            <w:tcW w:w="1870" w:type="dxa"/>
          </w:tcPr>
          <w:p w14:paraId="05582AE5" w14:textId="339CB8E5" w:rsidR="005D1D78" w:rsidRPr="005D1D78" w:rsidRDefault="004F7C3B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questions within PowerPoint, finding at least one resource for people grieving </w:t>
            </w:r>
          </w:p>
        </w:tc>
        <w:tc>
          <w:tcPr>
            <w:tcW w:w="1870" w:type="dxa"/>
          </w:tcPr>
          <w:p w14:paraId="539F3F50" w14:textId="1DF1186B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454287CA" w14:textId="3F4B3B3E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42C9BE8" w14:textId="78C9EBA9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227249BE" w14:textId="400F6816" w:rsidR="005D1D78" w:rsidRDefault="005D1D78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D78" w14:paraId="326DC07C" w14:textId="77777777" w:rsidTr="005D1D78">
        <w:tc>
          <w:tcPr>
            <w:tcW w:w="1870" w:type="dxa"/>
          </w:tcPr>
          <w:p w14:paraId="79963DA6" w14:textId="02ECCB3F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870" w:type="dxa"/>
          </w:tcPr>
          <w:p w14:paraId="13C80D42" w14:textId="101BF655" w:rsidR="005D1D78" w:rsidRPr="005D1D78" w:rsidRDefault="003521F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sz w:val="24"/>
                <w:szCs w:val="24"/>
              </w:rPr>
              <w:t>Students will create no more than 2 classroom disruptions as a class throughout their safe2say lesson</w:t>
            </w:r>
          </w:p>
        </w:tc>
        <w:tc>
          <w:tcPr>
            <w:tcW w:w="1870" w:type="dxa"/>
          </w:tcPr>
          <w:p w14:paraId="7CB14B81" w14:textId="11CAA36A" w:rsidR="005D1D78" w:rsidRPr="005D1D78" w:rsidRDefault="003521F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sz w:val="24"/>
                <w:szCs w:val="24"/>
              </w:rPr>
              <w:t>Students will sit through a safe2say lecture</w:t>
            </w:r>
          </w:p>
        </w:tc>
        <w:tc>
          <w:tcPr>
            <w:tcW w:w="1870" w:type="dxa"/>
          </w:tcPr>
          <w:p w14:paraId="38AA8C59" w14:textId="42AA263A" w:rsidR="005D1D78" w:rsidRPr="005D1D78" w:rsidRDefault="003521FA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sz w:val="24"/>
                <w:szCs w:val="24"/>
              </w:rPr>
              <w:t>Classroom behavior</w:t>
            </w:r>
          </w:p>
        </w:tc>
        <w:tc>
          <w:tcPr>
            <w:tcW w:w="1870" w:type="dxa"/>
          </w:tcPr>
          <w:p w14:paraId="455F8843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7CFB3F4A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B7E8A0" w14:textId="77777777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01D70F2C" w14:textId="0B4DDE8D" w:rsid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6C6" w14:paraId="18B2419F" w14:textId="77777777" w:rsidTr="005D1D78">
        <w:tc>
          <w:tcPr>
            <w:tcW w:w="1870" w:type="dxa"/>
          </w:tcPr>
          <w:p w14:paraId="3F5B3A0A" w14:textId="261D1BFA" w:rsidR="00AF16C6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11/3 </w:t>
            </w:r>
          </w:p>
        </w:tc>
        <w:tc>
          <w:tcPr>
            <w:tcW w:w="1870" w:type="dxa"/>
          </w:tcPr>
          <w:p w14:paraId="29CE6508" w14:textId="2DE57177" w:rsidR="00AF16C6" w:rsidRPr="00A20E5A" w:rsidRDefault="003521F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complete their worksheet at an 80% correctness</w:t>
            </w:r>
          </w:p>
        </w:tc>
        <w:tc>
          <w:tcPr>
            <w:tcW w:w="1870" w:type="dxa"/>
          </w:tcPr>
          <w:p w14:paraId="6E069DC0" w14:textId="55459ED0" w:rsidR="00AF16C6" w:rsidRDefault="003521F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an open-book worksheet/quiz on managing stress and coping with loss </w:t>
            </w:r>
          </w:p>
        </w:tc>
        <w:tc>
          <w:tcPr>
            <w:tcW w:w="1870" w:type="dxa"/>
          </w:tcPr>
          <w:p w14:paraId="0EDEB149" w14:textId="0C658418" w:rsidR="00AF16C6" w:rsidRDefault="003521FA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Scoring of worksheet </w:t>
            </w:r>
          </w:p>
        </w:tc>
        <w:tc>
          <w:tcPr>
            <w:tcW w:w="1870" w:type="dxa"/>
          </w:tcPr>
          <w:p w14:paraId="56D838E2" w14:textId="77777777" w:rsidR="003521FA" w:rsidRPr="003521FA" w:rsidRDefault="003521FA" w:rsidP="003521F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400B2B37" w14:textId="77777777" w:rsidR="003521FA" w:rsidRPr="003521FA" w:rsidRDefault="003521FA" w:rsidP="003521F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1043EB9B" w14:textId="0785B327" w:rsidR="00AF16C6" w:rsidRDefault="003521FA" w:rsidP="003521F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402E5AFF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10/31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0A0E4987" w:rsidR="00796D2E" w:rsidRPr="00796D2E" w:rsidRDefault="00751823" w:rsidP="004D4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BD28E2">
              <w:rPr>
                <w:rFonts w:ascii="Times New Roman" w:hAnsi="Times New Roman" w:cs="Times New Roman"/>
                <w:sz w:val="24"/>
                <w:szCs w:val="24"/>
              </w:rPr>
              <w:t xml:space="preserve">warm up their throwing and catching of a Frisbee before </w:t>
            </w:r>
            <w:r w:rsidR="00B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playing </w:t>
            </w:r>
            <w:r w:rsidR="004D4CFB">
              <w:rPr>
                <w:rFonts w:ascii="Times New Roman" w:hAnsi="Times New Roman" w:cs="Times New Roman"/>
                <w:sz w:val="24"/>
                <w:szCs w:val="24"/>
              </w:rPr>
              <w:t xml:space="preserve">4-way Frisbee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796D2E" w14:paraId="02C3FD47" w14:textId="77777777" w:rsidTr="00796D2E">
        <w:tc>
          <w:tcPr>
            <w:tcW w:w="1870" w:type="dxa"/>
          </w:tcPr>
          <w:p w14:paraId="2BA53884" w14:textId="0D7142BB" w:rsid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  <w:p w14:paraId="72EE3E3C" w14:textId="0A6A50AA" w:rsidR="00CB4268" w:rsidRPr="00796D2E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1F5D1ECA" w:rsidR="00796D2E" w:rsidRPr="00CB53C5" w:rsidRDefault="00BD28E2" w:rsidP="004D4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 xml:space="preserve">Students will warm up their throwing and catching of a Frisbee before playing </w:t>
            </w:r>
            <w:r w:rsidR="004D4CFB">
              <w:rPr>
                <w:rFonts w:ascii="Times New Roman" w:hAnsi="Times New Roman" w:cs="Times New Roman"/>
                <w:sz w:val="24"/>
                <w:szCs w:val="24"/>
              </w:rPr>
              <w:t xml:space="preserve">4-way Frisbee 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3D906491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CFB"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6AD5C693" w:rsidR="00CB53C5" w:rsidRPr="00FF4E3C" w:rsidRDefault="004D4CFB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B">
              <w:rPr>
                <w:rFonts w:ascii="Times New Roman" w:hAnsi="Times New Roman" w:cs="Times New Roman"/>
                <w:sz w:val="24"/>
                <w:szCs w:val="24"/>
              </w:rPr>
              <w:t>Students will warm up their throwing and catching of a Frisbee before playing 4-way Frisbee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27173EF5" w:rsidR="00CB53C5" w:rsidRPr="00FF4E3C" w:rsidRDefault="004D4CFB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0285158D" w:rsidR="00CB53C5" w:rsidRPr="00FF4E3C" w:rsidRDefault="004D4CFB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B">
              <w:rPr>
                <w:rFonts w:ascii="Times New Roman" w:hAnsi="Times New Roman" w:cs="Times New Roman"/>
                <w:sz w:val="24"/>
                <w:szCs w:val="24"/>
              </w:rPr>
              <w:t>Students will warm up their throwing and catching of a Frisbee before playing 4-way Frisbee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1FB81BB6" w:rsidR="00FF4E3C" w:rsidRPr="00B72EF4" w:rsidRDefault="00B00C8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  <w:r w:rsidR="004D4CF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0" w:type="dxa"/>
          </w:tcPr>
          <w:p w14:paraId="02771F47" w14:textId="38E433C0" w:rsidR="00FF4E3C" w:rsidRPr="00B00C88" w:rsidRDefault="00B72EF4" w:rsidP="00FF4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EF7884A" w14:textId="40FBD3FE" w:rsidR="00FF4E3C" w:rsidRPr="00FF4E3C" w:rsidRDefault="004D4CFB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B">
              <w:rPr>
                <w:rFonts w:ascii="Times New Roman" w:hAnsi="Times New Roman" w:cs="Times New Roman"/>
                <w:sz w:val="24"/>
                <w:szCs w:val="24"/>
              </w:rPr>
              <w:t xml:space="preserve">Students will warm up their throwing and catching of a </w:t>
            </w:r>
            <w:r w:rsidRPr="004D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Frisbee before playing 4-way Frisbee</w:t>
            </w:r>
          </w:p>
        </w:tc>
        <w:tc>
          <w:tcPr>
            <w:tcW w:w="1870" w:type="dxa"/>
          </w:tcPr>
          <w:p w14:paraId="693439C7" w14:textId="47E4C5DE" w:rsidR="00FF4E3C" w:rsidRPr="00FF4E3C" w:rsidRDefault="00B72EF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4A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70" w:type="dxa"/>
          </w:tcPr>
          <w:p w14:paraId="03F6757D" w14:textId="77777777" w:rsidR="00B72EF4" w:rsidRPr="004A3CDE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1AC77161" w14:textId="2105EAB8" w:rsidR="00B00C88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  <w:p w14:paraId="13996F4C" w14:textId="6BD06DA0" w:rsidR="00FF4E3C" w:rsidRDefault="00FF4E3C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CDE" w14:paraId="51799E15" w14:textId="77777777" w:rsidTr="00FF4E3C">
        <w:tc>
          <w:tcPr>
            <w:tcW w:w="1870" w:type="dxa"/>
          </w:tcPr>
          <w:p w14:paraId="689F43A9" w14:textId="2E2F12E2" w:rsidR="004A3CDE" w:rsidRPr="00B72EF4" w:rsidRDefault="004D4CFB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11/2</w:t>
            </w:r>
          </w:p>
        </w:tc>
        <w:tc>
          <w:tcPr>
            <w:tcW w:w="1870" w:type="dxa"/>
          </w:tcPr>
          <w:p w14:paraId="40F3A0EE" w14:textId="09231EFA" w:rsidR="004A3CDE" w:rsidRPr="004A3CDE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fewer penalties throughout gameplay </w:t>
            </w:r>
          </w:p>
        </w:tc>
        <w:tc>
          <w:tcPr>
            <w:tcW w:w="1870" w:type="dxa"/>
          </w:tcPr>
          <w:p w14:paraId="5D71B1EF" w14:textId="399786F5" w:rsidR="004A3CDE" w:rsidRPr="00FF4E3C" w:rsidRDefault="004D4CFB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B">
              <w:rPr>
                <w:rFonts w:ascii="Times New Roman" w:hAnsi="Times New Roman" w:cs="Times New Roman"/>
                <w:sz w:val="24"/>
                <w:szCs w:val="24"/>
              </w:rPr>
              <w:t>Students will warm up their throwing and catching of a Frisbee before playing 4-way Frisbee</w:t>
            </w:r>
          </w:p>
        </w:tc>
        <w:tc>
          <w:tcPr>
            <w:tcW w:w="1870" w:type="dxa"/>
          </w:tcPr>
          <w:p w14:paraId="6DC4181B" w14:textId="122D9157" w:rsidR="004A3CDE" w:rsidRPr="00FF4E3C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3A29DE29" w14:textId="77777777" w:rsidR="004A3CDE" w:rsidRP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6DDAE6F" w14:textId="733C9A51" w:rsid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0A738E00" w:rsidR="00FE6575" w:rsidRPr="00B72EF4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10/30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3A343832" w:rsidR="00BA3DF9" w:rsidRPr="00B72EF4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11/1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on task. One or fewer reinforcement strategies should be needed to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have the freedom of choosing what muscles to work, it just needs to be a group that makes sense. Students will 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0E6280" w14:paraId="7C3997DD" w14:textId="77777777" w:rsidTr="00BA3DF9">
        <w:tc>
          <w:tcPr>
            <w:tcW w:w="1870" w:type="dxa"/>
          </w:tcPr>
          <w:p w14:paraId="00FA61A3" w14:textId="5E6E2671" w:rsidR="000E6280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11/3</w:t>
            </w:r>
          </w:p>
        </w:tc>
        <w:tc>
          <w:tcPr>
            <w:tcW w:w="1870" w:type="dxa"/>
          </w:tcPr>
          <w:p w14:paraId="20805BF8" w14:textId="2E81F245" w:rsidR="000E6280" w:rsidRPr="00FE6575" w:rsidRDefault="000E6280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0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775503F2" w14:textId="6A6D5EE8" w:rsidR="000E6280" w:rsidRPr="00042CE2" w:rsidRDefault="000E6280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0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138551DE" w14:textId="77777777" w:rsidR="000E6280" w:rsidRPr="00FE6575" w:rsidRDefault="000E6280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A25F93" w14:textId="77777777" w:rsidR="000E6280" w:rsidRPr="00FE6575" w:rsidRDefault="000E6280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126D4E02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10/30, 11/1, 11/3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on task. One or fewer reinforcement strategies should be needed to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72DA6531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10/31,11/2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42CE2"/>
    <w:rsid w:val="00054F11"/>
    <w:rsid w:val="000A3C7C"/>
    <w:rsid w:val="000E6280"/>
    <w:rsid w:val="00161696"/>
    <w:rsid w:val="00180D23"/>
    <w:rsid w:val="001D7779"/>
    <w:rsid w:val="001E54F4"/>
    <w:rsid w:val="001F6944"/>
    <w:rsid w:val="00223977"/>
    <w:rsid w:val="00227867"/>
    <w:rsid w:val="00251ACE"/>
    <w:rsid w:val="002616BA"/>
    <w:rsid w:val="00263FEB"/>
    <w:rsid w:val="002A0F62"/>
    <w:rsid w:val="002A44A9"/>
    <w:rsid w:val="002C0879"/>
    <w:rsid w:val="003521FA"/>
    <w:rsid w:val="00362AC3"/>
    <w:rsid w:val="003A6567"/>
    <w:rsid w:val="003E3DBD"/>
    <w:rsid w:val="0040573D"/>
    <w:rsid w:val="00415D63"/>
    <w:rsid w:val="00426BB0"/>
    <w:rsid w:val="00426E05"/>
    <w:rsid w:val="00454AF0"/>
    <w:rsid w:val="00460E4C"/>
    <w:rsid w:val="004904C7"/>
    <w:rsid w:val="004A3CDE"/>
    <w:rsid w:val="004A580A"/>
    <w:rsid w:val="004C19A3"/>
    <w:rsid w:val="004D3E1E"/>
    <w:rsid w:val="004D4CFB"/>
    <w:rsid w:val="004F7C3B"/>
    <w:rsid w:val="005110E6"/>
    <w:rsid w:val="00534747"/>
    <w:rsid w:val="00575DE4"/>
    <w:rsid w:val="005A330D"/>
    <w:rsid w:val="005D1D78"/>
    <w:rsid w:val="005F0A3F"/>
    <w:rsid w:val="00620592"/>
    <w:rsid w:val="00621834"/>
    <w:rsid w:val="0062403D"/>
    <w:rsid w:val="00640BF9"/>
    <w:rsid w:val="0065572D"/>
    <w:rsid w:val="0071122D"/>
    <w:rsid w:val="00715C2B"/>
    <w:rsid w:val="007376D7"/>
    <w:rsid w:val="00751823"/>
    <w:rsid w:val="00796D2E"/>
    <w:rsid w:val="007A3BD4"/>
    <w:rsid w:val="008201A0"/>
    <w:rsid w:val="008633B8"/>
    <w:rsid w:val="0086765A"/>
    <w:rsid w:val="008E2E38"/>
    <w:rsid w:val="0091508D"/>
    <w:rsid w:val="00933590"/>
    <w:rsid w:val="00944DC0"/>
    <w:rsid w:val="009559E1"/>
    <w:rsid w:val="00960592"/>
    <w:rsid w:val="00970346"/>
    <w:rsid w:val="00990BA0"/>
    <w:rsid w:val="009933AB"/>
    <w:rsid w:val="009B6C27"/>
    <w:rsid w:val="009E6013"/>
    <w:rsid w:val="00A06716"/>
    <w:rsid w:val="00A13870"/>
    <w:rsid w:val="00A20E5A"/>
    <w:rsid w:val="00A24CD6"/>
    <w:rsid w:val="00A51D9B"/>
    <w:rsid w:val="00A63356"/>
    <w:rsid w:val="00AA0B91"/>
    <w:rsid w:val="00AD33F4"/>
    <w:rsid w:val="00AF16C6"/>
    <w:rsid w:val="00B00C88"/>
    <w:rsid w:val="00B72EF4"/>
    <w:rsid w:val="00BA3DF9"/>
    <w:rsid w:val="00BC6A2D"/>
    <w:rsid w:val="00BD28E2"/>
    <w:rsid w:val="00BF7667"/>
    <w:rsid w:val="00C83ACB"/>
    <w:rsid w:val="00CB4268"/>
    <w:rsid w:val="00CB53C5"/>
    <w:rsid w:val="00CF1E69"/>
    <w:rsid w:val="00DB0111"/>
    <w:rsid w:val="00DC53DC"/>
    <w:rsid w:val="00DD06D9"/>
    <w:rsid w:val="00DE1A4A"/>
    <w:rsid w:val="00E401AC"/>
    <w:rsid w:val="00E9034F"/>
    <w:rsid w:val="00EB4115"/>
    <w:rsid w:val="00EB51F1"/>
    <w:rsid w:val="00F0657B"/>
    <w:rsid w:val="00F41D57"/>
    <w:rsid w:val="00F45023"/>
    <w:rsid w:val="00FB19CF"/>
    <w:rsid w:val="00FB2B96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1B49-3634-4AAE-842D-AB77E54F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9</cp:revision>
  <dcterms:created xsi:type="dcterms:W3CDTF">2023-10-30T11:57:00Z</dcterms:created>
  <dcterms:modified xsi:type="dcterms:W3CDTF">2023-10-30T14:01:00Z</dcterms:modified>
</cp:coreProperties>
</file>